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029EC" w14:textId="77777777" w:rsidR="009E3C63" w:rsidRDefault="009E3C63" w:rsidP="009E3C63">
      <w:pPr>
        <w:rPr>
          <w:b/>
          <w:bCs/>
          <w:sz w:val="32"/>
          <w:szCs w:val="32"/>
        </w:rPr>
      </w:pPr>
      <w:r w:rsidRPr="009E3C63">
        <w:rPr>
          <w:b/>
          <w:bCs/>
          <w:sz w:val="32"/>
          <w:szCs w:val="32"/>
        </w:rPr>
        <w:t xml:space="preserve">Projekt „BioBienenApfel“ lässt Österreich aufblühen: </w:t>
      </w:r>
    </w:p>
    <w:p w14:paraId="4123EE76" w14:textId="1A7FF3FE" w:rsidR="009E3C63" w:rsidRPr="009E3C63" w:rsidRDefault="009E3C63" w:rsidP="009E3C63">
      <w:pPr>
        <w:rPr>
          <w:b/>
          <w:bCs/>
          <w:sz w:val="32"/>
          <w:szCs w:val="32"/>
        </w:rPr>
      </w:pPr>
      <w:r w:rsidRPr="009E3C63">
        <w:rPr>
          <w:b/>
          <w:bCs/>
          <w:sz w:val="32"/>
          <w:szCs w:val="32"/>
        </w:rPr>
        <w:t>200 Hektar neue Blumenwiesen sind bereits bestellt!</w:t>
      </w:r>
    </w:p>
    <w:p w14:paraId="5C740C46" w14:textId="0EE988EC" w:rsidR="00C605CE" w:rsidRDefault="00C605CE"/>
    <w:p w14:paraId="303676BD" w14:textId="77777777" w:rsidR="00D4325E" w:rsidRDefault="00D4325E"/>
    <w:p w14:paraId="35CC3A2F" w14:textId="3795C5B4" w:rsidR="007B5A29" w:rsidRDefault="009E3C63">
      <w:r w:rsidRPr="009E3C63">
        <w:rPr>
          <w:b/>
          <w:bCs/>
        </w:rPr>
        <w:t>Vor 2 Wochen wurde das Projekt „BioBienenApfel“ präsentiert – und es hat Bewegung in unsere Gesellschaft gebracht. Privatpersonen, Unternehmen und öffentliche Institutionen haben in den ersten 14 Tagen Samen und Saatgut für rund 200 Hektar neue Blumenwiesen kostenlos bestellt. Der Versand der hat bereits begonnen. Die nächsten Highlights sind die Eröffnung des ersten „</w:t>
      </w:r>
      <w:proofErr w:type="spellStart"/>
      <w:r w:rsidRPr="009E3C63">
        <w:rPr>
          <w:b/>
          <w:bCs/>
        </w:rPr>
        <w:t>BEEpoint</w:t>
      </w:r>
      <w:proofErr w:type="spellEnd"/>
      <w:r w:rsidRPr="009E3C63">
        <w:rPr>
          <w:b/>
          <w:bCs/>
        </w:rPr>
        <w:t>“ in Graz und der Weltbienentag am 20 Mai.</w:t>
      </w:r>
      <w:r w:rsidR="007B5A29">
        <w:t xml:space="preserve"> </w:t>
      </w:r>
    </w:p>
    <w:p w14:paraId="2E4CEFE2" w14:textId="77777777" w:rsidR="00D4325E" w:rsidRDefault="00D4325E"/>
    <w:p w14:paraId="058B3DA2" w14:textId="77777777" w:rsidR="009E3C63" w:rsidRDefault="008B2DB6" w:rsidP="009E3C63">
      <w:r>
        <w:t>„</w:t>
      </w:r>
      <w:r w:rsidR="009E3C63">
        <w:t>„</w:t>
      </w:r>
      <w:proofErr w:type="spellStart"/>
      <w:r w:rsidR="009E3C63">
        <w:t>Give</w:t>
      </w:r>
      <w:proofErr w:type="spellEnd"/>
      <w:r w:rsidR="009E3C63">
        <w:t xml:space="preserve"> BEEs a Chance“. Unter diesem Motto haben Manfred und Katrin </w:t>
      </w:r>
      <w:proofErr w:type="spellStart"/>
      <w:r w:rsidR="009E3C63">
        <w:t>Hohensinner</w:t>
      </w:r>
      <w:proofErr w:type="spellEnd"/>
      <w:r w:rsidR="009E3C63">
        <w:t xml:space="preserve"> von der Frutura Unternehmensgruppe das Projekt „BioBienenApfel“ gestartet, um damit das gesellschaftliche Umdenken für mehr Nachhaltigkeit und Artenschutz zu verstärken. Mit der Unterstützung prominenter Botschafter wie Dominic Thiem, Sebastian Vettel, </w:t>
      </w:r>
      <w:proofErr w:type="spellStart"/>
      <w:r w:rsidR="009E3C63">
        <w:t>Lizz</w:t>
      </w:r>
      <w:proofErr w:type="spellEnd"/>
      <w:r w:rsidR="009E3C63">
        <w:t xml:space="preserve"> </w:t>
      </w:r>
      <w:proofErr w:type="spellStart"/>
      <w:r w:rsidR="009E3C63">
        <w:t>Görgl</w:t>
      </w:r>
      <w:proofErr w:type="spellEnd"/>
      <w:r w:rsidR="009E3C63">
        <w:t xml:space="preserve"> oder Hermann </w:t>
      </w:r>
      <w:proofErr w:type="spellStart"/>
      <w:r w:rsidR="009E3C63">
        <w:t>Schützenhöfer</w:t>
      </w:r>
      <w:proofErr w:type="spellEnd"/>
      <w:r w:rsidR="009E3C63">
        <w:t xml:space="preserve"> ist jetzt tatsächlich Bewegung in das Thema gekommen.</w:t>
      </w:r>
    </w:p>
    <w:p w14:paraId="49C82D25" w14:textId="77777777" w:rsidR="009E3C63" w:rsidRDefault="009E3C63" w:rsidP="009E3C63"/>
    <w:p w14:paraId="1F78AE40" w14:textId="77777777" w:rsidR="009E3C63" w:rsidRDefault="009E3C63" w:rsidP="009E3C63">
      <w:r>
        <w:t>Nur zwei Wochen nach dem Projektstart gibt es bereits mehr als 10.000 Bestellungen für Blumensamen von Privatpersonen. Außerdem werden Städte, Gemeinden, öffentliche Institutionen und Unternehmen mit 5.000 Kilo Saatgut versorgt. In Summe können damit rund 200 Hektar neue Blumenwiesen in Österreich entstehen. Ziel des Projekts ist es, innerhalb von 5 Jahren 1.200 Hektar neue Blumenwiesen aufblühen zu lassen.</w:t>
      </w:r>
    </w:p>
    <w:p w14:paraId="73C17D80" w14:textId="77777777" w:rsidR="009E3C63" w:rsidRDefault="009E3C63" w:rsidP="009E3C63"/>
    <w:p w14:paraId="60F896CD" w14:textId="77777777" w:rsidR="009E3C63" w:rsidRDefault="009E3C63" w:rsidP="009E3C63">
      <w:r>
        <w:t xml:space="preserve">Nächster Schritt ist die Eröffnung des ersten </w:t>
      </w:r>
      <w:proofErr w:type="spellStart"/>
      <w:r>
        <w:t>BEEpoint</w:t>
      </w:r>
      <w:proofErr w:type="spellEnd"/>
      <w:r>
        <w:t xml:space="preserve"> Anfang Mai in der Grazer Herrengasse. In diesem „Bienenhaus“ gibt es die besten Tipps &amp; Tricks rund um die Blumenwiesen, spannende Information über die Bienen und das Projekt und natürlich auch kostenlosen Blumensamen. Der </w:t>
      </w:r>
      <w:proofErr w:type="spellStart"/>
      <w:r>
        <w:t>BEEpoint</w:t>
      </w:r>
      <w:proofErr w:type="spellEnd"/>
      <w:r>
        <w:t xml:space="preserve"> wird von Donnerstag bis Samstag jeweils von 09.00 bis 18.00 Uhr geöffnet sein. Darüber hinaus laufen die Vorbereitungen für den Weltbienentag – gemeinsam mit den „BioBienenApfel“-Partnern sollen rund um 20. Mai die Bedeutung der Biene für die Natur und Notwendigkeit ihres Schutzes besonders spürbar und sichtbar gemacht werden.</w:t>
      </w:r>
    </w:p>
    <w:p w14:paraId="3BBE27B1" w14:textId="63E4AA44" w:rsidR="009E3C63" w:rsidRDefault="009E3C63" w:rsidP="009E3C63"/>
    <w:p w14:paraId="5664EB7D" w14:textId="77777777" w:rsidR="009E3C63" w:rsidRDefault="009E3C63" w:rsidP="009E3C63"/>
    <w:p w14:paraId="33573EF2" w14:textId="3FCAD89C" w:rsidR="000C4813" w:rsidRPr="00E43D45" w:rsidRDefault="000C4813" w:rsidP="009E3C63">
      <w:pPr>
        <w:rPr>
          <w:rFonts w:ascii="Calibri" w:eastAsia="Calibri" w:hAnsi="Calibri" w:cs="Times New Roman"/>
          <w:b/>
          <w:bCs/>
          <w:sz w:val="23"/>
          <w:szCs w:val="23"/>
        </w:rPr>
      </w:pPr>
      <w:r w:rsidRPr="00E43D45">
        <w:rPr>
          <w:rFonts w:ascii="Calibri" w:eastAsia="Calibri" w:hAnsi="Calibri" w:cs="Times New Roman"/>
          <w:b/>
          <w:bCs/>
          <w:sz w:val="23"/>
          <w:szCs w:val="23"/>
        </w:rPr>
        <w:t>Rückfragehinweis</w:t>
      </w:r>
    </w:p>
    <w:p w14:paraId="40EB30E8" w14:textId="77777777" w:rsidR="000C4813" w:rsidRPr="00E43D45" w:rsidRDefault="000C4813" w:rsidP="000C4813">
      <w:pPr>
        <w:rPr>
          <w:rFonts w:ascii="Calibri" w:eastAsia="Calibri" w:hAnsi="Calibri" w:cs="Times New Roman"/>
          <w:sz w:val="23"/>
          <w:szCs w:val="23"/>
        </w:rPr>
      </w:pPr>
      <w:r w:rsidRPr="00E43D45">
        <w:rPr>
          <w:rFonts w:ascii="Calibri" w:eastAsia="Calibri" w:hAnsi="Calibri" w:cs="Times New Roman"/>
          <w:sz w:val="23"/>
          <w:szCs w:val="23"/>
        </w:rPr>
        <w:t xml:space="preserve">Dr. Philipp </w:t>
      </w:r>
      <w:proofErr w:type="spellStart"/>
      <w:r w:rsidRPr="00E43D45">
        <w:rPr>
          <w:rFonts w:ascii="Calibri" w:eastAsia="Calibri" w:hAnsi="Calibri" w:cs="Times New Roman"/>
          <w:sz w:val="23"/>
          <w:szCs w:val="23"/>
        </w:rPr>
        <w:t>Berkessy</w:t>
      </w:r>
      <w:proofErr w:type="spellEnd"/>
    </w:p>
    <w:p w14:paraId="76919C73" w14:textId="77777777" w:rsidR="000C4813" w:rsidRPr="00E43D45" w:rsidRDefault="000C4813" w:rsidP="000C4813">
      <w:pPr>
        <w:rPr>
          <w:rFonts w:ascii="Calibri" w:eastAsia="Calibri" w:hAnsi="Calibri" w:cs="Times New Roman"/>
          <w:sz w:val="23"/>
          <w:szCs w:val="23"/>
        </w:rPr>
      </w:pPr>
      <w:r w:rsidRPr="00E43D45">
        <w:rPr>
          <w:rFonts w:ascii="Calibri" w:eastAsia="Calibri" w:hAnsi="Calibri" w:cs="Times New Roman"/>
          <w:sz w:val="23"/>
          <w:szCs w:val="23"/>
        </w:rPr>
        <w:t xml:space="preserve">p.berkessy@frutura.com  </w:t>
      </w:r>
    </w:p>
    <w:p w14:paraId="2DFBE399" w14:textId="4F412256" w:rsidR="000C4813" w:rsidRDefault="000C4813" w:rsidP="004D3CA3">
      <w:pPr>
        <w:rPr>
          <w:rFonts w:ascii="Calibri" w:eastAsia="Calibri" w:hAnsi="Calibri" w:cs="Times New Roman"/>
          <w:sz w:val="23"/>
          <w:szCs w:val="23"/>
        </w:rPr>
      </w:pPr>
      <w:r w:rsidRPr="00E43D45">
        <w:rPr>
          <w:rFonts w:ascii="Calibri" w:eastAsia="Calibri" w:hAnsi="Calibri" w:cs="Times New Roman"/>
          <w:sz w:val="23"/>
          <w:szCs w:val="23"/>
        </w:rPr>
        <w:t>+43 (0) 3334 41800-161</w:t>
      </w:r>
    </w:p>
    <w:p w14:paraId="10CF1330" w14:textId="03611692" w:rsidR="00FB386B" w:rsidRDefault="00FB386B" w:rsidP="004D3CA3">
      <w:pPr>
        <w:rPr>
          <w:rFonts w:ascii="Calibri" w:eastAsia="Calibri" w:hAnsi="Calibri" w:cs="Times New Roman"/>
          <w:sz w:val="23"/>
          <w:szCs w:val="23"/>
        </w:rPr>
      </w:pPr>
    </w:p>
    <w:p w14:paraId="3EAB8900" w14:textId="77777777" w:rsidR="00FB386B" w:rsidRDefault="00FB386B" w:rsidP="004D3CA3">
      <w:pPr>
        <w:rPr>
          <w:rFonts w:ascii="Calibri" w:eastAsia="Calibri" w:hAnsi="Calibri" w:cs="Times New Roman"/>
          <w:sz w:val="23"/>
          <w:szCs w:val="23"/>
        </w:rPr>
      </w:pPr>
    </w:p>
    <w:p w14:paraId="4B0FCC8B" w14:textId="77777777" w:rsidR="00FB386B" w:rsidRDefault="00FB386B" w:rsidP="00FB386B">
      <w:r>
        <w:t>www.biobienenapfel.at</w:t>
      </w:r>
    </w:p>
    <w:p w14:paraId="27D5AB0D" w14:textId="47BD1F7B" w:rsidR="00FB386B" w:rsidRDefault="009E3C63" w:rsidP="004D3CA3">
      <w:pPr>
        <w:rPr>
          <w:rFonts w:ascii="Calibri" w:eastAsia="Calibri" w:hAnsi="Calibri" w:cs="Times New Roman"/>
          <w:sz w:val="23"/>
          <w:szCs w:val="23"/>
        </w:rPr>
      </w:pPr>
      <w:hyperlink r:id="rId4" w:history="1">
        <w:r w:rsidR="00FB386B" w:rsidRPr="00C8700D">
          <w:rPr>
            <w:rStyle w:val="Hyperlink"/>
            <w:rFonts w:ascii="Calibri" w:eastAsia="Calibri" w:hAnsi="Calibri" w:cs="Times New Roman"/>
            <w:sz w:val="23"/>
            <w:szCs w:val="23"/>
          </w:rPr>
          <w:t>www.facebook.com/BioBienenApfel</w:t>
        </w:r>
      </w:hyperlink>
    </w:p>
    <w:p w14:paraId="7C5B89FB" w14:textId="4591BF34" w:rsidR="00FB386B" w:rsidRDefault="009E3C63" w:rsidP="004D3CA3">
      <w:pPr>
        <w:rPr>
          <w:rFonts w:ascii="Calibri" w:eastAsia="Calibri" w:hAnsi="Calibri" w:cs="Times New Roman"/>
          <w:sz w:val="23"/>
          <w:szCs w:val="23"/>
        </w:rPr>
      </w:pPr>
      <w:hyperlink r:id="rId5" w:history="1">
        <w:r w:rsidR="00FB386B" w:rsidRPr="00C8700D">
          <w:rPr>
            <w:rStyle w:val="Hyperlink"/>
            <w:rFonts w:ascii="Calibri" w:eastAsia="Calibri" w:hAnsi="Calibri" w:cs="Times New Roman"/>
            <w:sz w:val="23"/>
            <w:szCs w:val="23"/>
          </w:rPr>
          <w:t>www.instagram.com/biobienenapfel</w:t>
        </w:r>
      </w:hyperlink>
    </w:p>
    <w:p w14:paraId="00B12FD9" w14:textId="77777777" w:rsidR="00FB386B" w:rsidRPr="00D4325E" w:rsidRDefault="00FB386B" w:rsidP="004D3CA3">
      <w:pPr>
        <w:rPr>
          <w:rFonts w:ascii="Calibri" w:eastAsia="Calibri" w:hAnsi="Calibri" w:cs="Times New Roman"/>
          <w:sz w:val="23"/>
          <w:szCs w:val="23"/>
        </w:rPr>
      </w:pPr>
    </w:p>
    <w:sectPr w:rsidR="00FB386B" w:rsidRPr="00D4325E" w:rsidSect="0077653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CE"/>
    <w:rsid w:val="000C4813"/>
    <w:rsid w:val="00105530"/>
    <w:rsid w:val="004D3CA3"/>
    <w:rsid w:val="00761D6C"/>
    <w:rsid w:val="00776532"/>
    <w:rsid w:val="007A6DC1"/>
    <w:rsid w:val="007B5A29"/>
    <w:rsid w:val="008B2DB6"/>
    <w:rsid w:val="009537E1"/>
    <w:rsid w:val="009E3C63"/>
    <w:rsid w:val="00C605CE"/>
    <w:rsid w:val="00C74C1A"/>
    <w:rsid w:val="00D4325E"/>
    <w:rsid w:val="00FB38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B225FBE"/>
  <w15:chartTrackingRefBased/>
  <w15:docId w15:val="{22E3DF16-6AB5-3049-8853-F84BB3D6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386B"/>
    <w:rPr>
      <w:color w:val="0563C1" w:themeColor="hyperlink"/>
      <w:u w:val="single"/>
    </w:rPr>
  </w:style>
  <w:style w:type="character" w:styleId="NichtaufgelsteErwhnung">
    <w:name w:val="Unresolved Mention"/>
    <w:basedOn w:val="Absatz-Standardschriftart"/>
    <w:uiPriority w:val="99"/>
    <w:semiHidden/>
    <w:unhideWhenUsed/>
    <w:rsid w:val="00FB386B"/>
    <w:rPr>
      <w:color w:val="605E5C"/>
      <w:shd w:val="clear" w:color="auto" w:fill="E1DFDD"/>
    </w:rPr>
  </w:style>
  <w:style w:type="character" w:styleId="BesuchterLink">
    <w:name w:val="FollowedHyperlink"/>
    <w:basedOn w:val="Absatz-Standardschriftart"/>
    <w:uiPriority w:val="99"/>
    <w:semiHidden/>
    <w:unhideWhenUsed/>
    <w:rsid w:val="00FB3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55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stagram.com/biobienenapfel" TargetMode="External"/><Relationship Id="rId4" Type="http://schemas.openxmlformats.org/officeDocument/2006/relationships/hyperlink" Target="http://www.facebook.com/BioBienenApfe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 Waidhofer</dc:creator>
  <cp:keywords/>
  <dc:description/>
  <cp:lastModifiedBy>Eugen Waidhofer</cp:lastModifiedBy>
  <cp:revision>6</cp:revision>
  <dcterms:created xsi:type="dcterms:W3CDTF">2021-04-21T04:57:00Z</dcterms:created>
  <dcterms:modified xsi:type="dcterms:W3CDTF">2021-04-22T18:24:00Z</dcterms:modified>
</cp:coreProperties>
</file>